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291F3" w14:textId="2ED6CD4C" w:rsidR="0098296F" w:rsidRPr="0098296F" w:rsidRDefault="0098296F" w:rsidP="0098296F">
      <w:pPr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Annexe </w:t>
      </w:r>
      <w:r w:rsidR="00E51845">
        <w:rPr>
          <w:rFonts w:asciiTheme="minorHAnsi" w:hAnsiTheme="minorHAnsi"/>
          <w:b/>
          <w:sz w:val="24"/>
        </w:rPr>
        <w:t>1</w:t>
      </w:r>
      <w:r>
        <w:rPr>
          <w:rFonts w:asciiTheme="minorHAnsi" w:hAnsiTheme="minorHAnsi"/>
          <w:b/>
          <w:sz w:val="24"/>
        </w:rPr>
        <w:t xml:space="preserve"> - </w:t>
      </w:r>
      <w:r w:rsidRPr="0098296F">
        <w:rPr>
          <w:rFonts w:asciiTheme="minorHAnsi" w:hAnsiTheme="minorHAnsi"/>
          <w:b/>
          <w:sz w:val="24"/>
        </w:rPr>
        <w:t>Réhabilitation « </w:t>
      </w:r>
      <w:proofErr w:type="spellStart"/>
      <w:r w:rsidRPr="0098296F">
        <w:rPr>
          <w:rFonts w:asciiTheme="minorHAnsi" w:hAnsiTheme="minorHAnsi"/>
          <w:b/>
          <w:sz w:val="24"/>
        </w:rPr>
        <w:t>batimentaire</w:t>
      </w:r>
      <w:proofErr w:type="spellEnd"/>
      <w:r w:rsidRPr="0098296F">
        <w:rPr>
          <w:rFonts w:asciiTheme="minorHAnsi" w:hAnsiTheme="minorHAnsi"/>
          <w:b/>
          <w:sz w:val="24"/>
        </w:rPr>
        <w:t xml:space="preserve"> » </w:t>
      </w:r>
      <w:bookmarkStart w:id="0" w:name="_GoBack"/>
      <w:bookmarkEnd w:id="0"/>
    </w:p>
    <w:p w14:paraId="52A5FA08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4475EE2E" w14:textId="77777777" w:rsidR="0098296F" w:rsidRPr="0098296F" w:rsidRDefault="0098296F" w:rsidP="0098296F">
      <w:pPr>
        <w:spacing w:before="120"/>
        <w:ind w:left="572"/>
        <w:rPr>
          <w:rFonts w:ascii="Arial" w:hAnsi="Arial"/>
          <w:b/>
          <w:sz w:val="20"/>
        </w:rPr>
      </w:pPr>
      <w:r w:rsidRPr="0098296F">
        <w:rPr>
          <w:rFonts w:ascii="Arial" w:hAnsi="Arial"/>
          <w:b/>
          <w:sz w:val="20"/>
          <w:u w:val="thick"/>
        </w:rPr>
        <w:t>Travaux</w:t>
      </w:r>
      <w:r w:rsidRPr="0098296F">
        <w:rPr>
          <w:rFonts w:ascii="Arial" w:hAnsi="Arial"/>
          <w:b/>
          <w:spacing w:val="-3"/>
          <w:sz w:val="20"/>
          <w:u w:val="thick"/>
        </w:rPr>
        <w:t xml:space="preserve"> </w:t>
      </w:r>
      <w:r w:rsidRPr="0098296F">
        <w:rPr>
          <w:rFonts w:ascii="Arial" w:hAnsi="Arial"/>
          <w:b/>
          <w:sz w:val="20"/>
          <w:u w:val="thick"/>
        </w:rPr>
        <w:t>envisagés</w:t>
      </w:r>
    </w:p>
    <w:p w14:paraId="7B3F3C6A" w14:textId="77777777" w:rsidR="0098296F" w:rsidRPr="0098296F" w:rsidRDefault="0098296F" w:rsidP="0098296F">
      <w:pPr>
        <w:pStyle w:val="Paragraphedeliste"/>
        <w:widowControl w:val="0"/>
        <w:numPr>
          <w:ilvl w:val="2"/>
          <w:numId w:val="1"/>
        </w:numPr>
        <w:tabs>
          <w:tab w:val="left" w:pos="1285"/>
          <w:tab w:val="left" w:pos="1287"/>
        </w:tabs>
        <w:autoSpaceDE w:val="0"/>
        <w:autoSpaceDN w:val="0"/>
        <w:spacing w:before="123"/>
        <w:ind w:hanging="357"/>
        <w:contextualSpacing w:val="0"/>
        <w:jc w:val="left"/>
        <w:rPr>
          <w:sz w:val="20"/>
        </w:rPr>
      </w:pPr>
      <w:r w:rsidRPr="0098296F">
        <w:rPr>
          <w:sz w:val="20"/>
        </w:rPr>
        <w:t>Curage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des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cloisons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existantes dans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l’emprise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de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la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nouvelle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zone</w:t>
      </w:r>
      <w:r w:rsidRPr="0098296F">
        <w:rPr>
          <w:spacing w:val="-5"/>
          <w:sz w:val="20"/>
        </w:rPr>
        <w:t xml:space="preserve"> </w:t>
      </w:r>
      <w:r w:rsidRPr="0098296F">
        <w:rPr>
          <w:sz w:val="20"/>
        </w:rPr>
        <w:t>« Sale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»</w:t>
      </w:r>
    </w:p>
    <w:p w14:paraId="43FDA951" w14:textId="77777777" w:rsidR="0098296F" w:rsidRPr="0098296F" w:rsidRDefault="0098296F" w:rsidP="0098296F">
      <w:pPr>
        <w:pStyle w:val="Paragraphedeliste"/>
        <w:widowControl w:val="0"/>
        <w:numPr>
          <w:ilvl w:val="2"/>
          <w:numId w:val="1"/>
        </w:numPr>
        <w:tabs>
          <w:tab w:val="left" w:pos="1285"/>
          <w:tab w:val="left" w:pos="1287"/>
        </w:tabs>
        <w:autoSpaceDE w:val="0"/>
        <w:autoSpaceDN w:val="0"/>
        <w:spacing w:before="118"/>
        <w:ind w:hanging="357"/>
        <w:contextualSpacing w:val="0"/>
        <w:jc w:val="left"/>
        <w:rPr>
          <w:sz w:val="20"/>
        </w:rPr>
      </w:pPr>
      <w:r w:rsidRPr="0098296F">
        <w:rPr>
          <w:sz w:val="20"/>
        </w:rPr>
        <w:t>Cloisonnement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toute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hauteur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pour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création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de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la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future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zone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« Linge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Sale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»</w:t>
      </w:r>
    </w:p>
    <w:p w14:paraId="7555572C" w14:textId="77777777" w:rsidR="0098296F" w:rsidRPr="0098296F" w:rsidRDefault="0098296F" w:rsidP="0098296F">
      <w:pPr>
        <w:pStyle w:val="Paragraphedeliste"/>
        <w:widowControl w:val="0"/>
        <w:numPr>
          <w:ilvl w:val="2"/>
          <w:numId w:val="1"/>
        </w:numPr>
        <w:tabs>
          <w:tab w:val="left" w:pos="1285"/>
          <w:tab w:val="left" w:pos="1287"/>
        </w:tabs>
        <w:autoSpaceDE w:val="0"/>
        <w:autoSpaceDN w:val="0"/>
        <w:spacing w:before="118"/>
        <w:ind w:hanging="357"/>
        <w:contextualSpacing w:val="0"/>
        <w:jc w:val="left"/>
        <w:rPr>
          <w:sz w:val="20"/>
        </w:rPr>
      </w:pPr>
      <w:r w:rsidRPr="0098296F">
        <w:rPr>
          <w:sz w:val="20"/>
        </w:rPr>
        <w:t>Création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de</w:t>
      </w:r>
      <w:r w:rsidRPr="0098296F">
        <w:rPr>
          <w:spacing w:val="-8"/>
          <w:sz w:val="20"/>
        </w:rPr>
        <w:t xml:space="preserve"> </w:t>
      </w:r>
      <w:r w:rsidRPr="0098296F">
        <w:rPr>
          <w:sz w:val="20"/>
        </w:rPr>
        <w:t>sanitaire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H/F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(environ</w:t>
      </w:r>
      <w:r w:rsidRPr="0098296F">
        <w:rPr>
          <w:spacing w:val="-4"/>
          <w:sz w:val="20"/>
        </w:rPr>
        <w:t xml:space="preserve"> </w:t>
      </w:r>
      <w:r w:rsidRPr="0098296F">
        <w:rPr>
          <w:rFonts w:ascii="Arial" w:hAnsi="Arial"/>
          <w:b/>
          <w:sz w:val="20"/>
        </w:rPr>
        <w:t>12</w:t>
      </w:r>
      <w:r w:rsidRPr="0098296F">
        <w:rPr>
          <w:rFonts w:ascii="Arial" w:hAnsi="Arial"/>
          <w:b/>
          <w:spacing w:val="-8"/>
          <w:sz w:val="20"/>
        </w:rPr>
        <w:t xml:space="preserve"> </w:t>
      </w:r>
      <w:r w:rsidRPr="0098296F">
        <w:rPr>
          <w:rFonts w:ascii="Arial" w:hAnsi="Arial"/>
          <w:b/>
          <w:sz w:val="20"/>
        </w:rPr>
        <w:t>m²</w:t>
      </w:r>
      <w:r w:rsidRPr="0098296F">
        <w:rPr>
          <w:sz w:val="20"/>
        </w:rPr>
        <w:t>)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en</w:t>
      </w:r>
      <w:r w:rsidRPr="0098296F">
        <w:rPr>
          <w:spacing w:val="-8"/>
          <w:sz w:val="20"/>
        </w:rPr>
        <w:t xml:space="preserve"> </w:t>
      </w:r>
      <w:r w:rsidRPr="0098296F">
        <w:rPr>
          <w:sz w:val="20"/>
        </w:rPr>
        <w:t>mezzanine</w:t>
      </w:r>
      <w:r w:rsidRPr="0098296F">
        <w:rPr>
          <w:spacing w:val="-7"/>
          <w:sz w:val="20"/>
        </w:rPr>
        <w:t xml:space="preserve"> </w:t>
      </w:r>
      <w:r w:rsidRPr="0098296F">
        <w:rPr>
          <w:sz w:val="20"/>
        </w:rPr>
        <w:t>dans</w:t>
      </w:r>
      <w:r w:rsidRPr="0098296F">
        <w:rPr>
          <w:spacing w:val="-7"/>
          <w:sz w:val="20"/>
        </w:rPr>
        <w:t xml:space="preserve"> </w:t>
      </w:r>
      <w:r w:rsidRPr="0098296F">
        <w:rPr>
          <w:sz w:val="20"/>
        </w:rPr>
        <w:t>l’emprise</w:t>
      </w:r>
      <w:r w:rsidRPr="0098296F">
        <w:rPr>
          <w:spacing w:val="-7"/>
          <w:sz w:val="20"/>
        </w:rPr>
        <w:t xml:space="preserve"> </w:t>
      </w:r>
      <w:r w:rsidRPr="0098296F">
        <w:rPr>
          <w:sz w:val="20"/>
        </w:rPr>
        <w:t>de</w:t>
      </w:r>
      <w:r w:rsidRPr="0098296F">
        <w:rPr>
          <w:spacing w:val="-7"/>
          <w:sz w:val="20"/>
        </w:rPr>
        <w:t xml:space="preserve"> </w:t>
      </w:r>
      <w:r w:rsidRPr="0098296F">
        <w:rPr>
          <w:sz w:val="20"/>
        </w:rPr>
        <w:t>la</w:t>
      </w:r>
      <w:r w:rsidRPr="0098296F">
        <w:rPr>
          <w:spacing w:val="-7"/>
          <w:sz w:val="20"/>
        </w:rPr>
        <w:t xml:space="preserve"> </w:t>
      </w:r>
      <w:r w:rsidRPr="0098296F">
        <w:rPr>
          <w:sz w:val="20"/>
        </w:rPr>
        <w:t>future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zone</w:t>
      </w:r>
      <w:r w:rsidRPr="0098296F">
        <w:rPr>
          <w:spacing w:val="-5"/>
          <w:sz w:val="20"/>
        </w:rPr>
        <w:t xml:space="preserve"> </w:t>
      </w:r>
      <w:r w:rsidRPr="0098296F">
        <w:rPr>
          <w:sz w:val="20"/>
        </w:rPr>
        <w:t>«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Linge</w:t>
      </w:r>
      <w:r w:rsidRPr="0098296F">
        <w:rPr>
          <w:spacing w:val="-5"/>
          <w:sz w:val="20"/>
        </w:rPr>
        <w:t xml:space="preserve"> </w:t>
      </w:r>
      <w:r w:rsidRPr="0098296F">
        <w:rPr>
          <w:sz w:val="20"/>
        </w:rPr>
        <w:t>Sale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»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:</w:t>
      </w:r>
    </w:p>
    <w:p w14:paraId="65FE2F83" w14:textId="77777777" w:rsidR="0098296F" w:rsidRPr="0098296F" w:rsidRDefault="0098296F" w:rsidP="0098296F">
      <w:pPr>
        <w:pStyle w:val="Paragraphedeliste"/>
        <w:widowControl w:val="0"/>
        <w:numPr>
          <w:ilvl w:val="3"/>
          <w:numId w:val="1"/>
        </w:numPr>
        <w:tabs>
          <w:tab w:val="left" w:pos="2006"/>
        </w:tabs>
        <w:autoSpaceDE w:val="0"/>
        <w:autoSpaceDN w:val="0"/>
        <w:spacing w:before="123"/>
        <w:contextualSpacing w:val="0"/>
        <w:jc w:val="left"/>
        <w:rPr>
          <w:sz w:val="20"/>
        </w:rPr>
      </w:pPr>
      <w:r w:rsidRPr="0098296F">
        <w:rPr>
          <w:sz w:val="20"/>
        </w:rPr>
        <w:t>Plan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de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principe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des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besoins</w:t>
      </w:r>
    </w:p>
    <w:p w14:paraId="6371B098" w14:textId="77777777" w:rsidR="0098296F" w:rsidRPr="0098296F" w:rsidRDefault="0098296F" w:rsidP="0098296F">
      <w:pPr>
        <w:pStyle w:val="Corpsdetexte"/>
        <w:spacing w:before="10"/>
        <w:rPr>
          <w:sz w:val="15"/>
        </w:rPr>
      </w:pPr>
      <w:r w:rsidRPr="0098296F">
        <w:rPr>
          <w:noProof/>
        </w:rPr>
        <w:drawing>
          <wp:anchor distT="0" distB="0" distL="0" distR="0" simplePos="0" relativeHeight="251659264" behindDoc="0" locked="0" layoutInCell="1" allowOverlap="1" wp14:anchorId="126C4C2C" wp14:editId="5FB2F53F">
            <wp:simplePos x="0" y="0"/>
            <wp:positionH relativeFrom="page">
              <wp:posOffset>3179590</wp:posOffset>
            </wp:positionH>
            <wp:positionV relativeFrom="paragraph">
              <wp:posOffset>140663</wp:posOffset>
            </wp:positionV>
            <wp:extent cx="1597848" cy="801528"/>
            <wp:effectExtent l="0" t="0" r="0" b="0"/>
            <wp:wrapTopAndBottom/>
            <wp:docPr id="19" name="image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2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7848" cy="8015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B90A8AA" w14:textId="77777777" w:rsidR="0098296F" w:rsidRPr="0098296F" w:rsidRDefault="0098296F" w:rsidP="0098296F">
      <w:pPr>
        <w:pStyle w:val="Corpsdetexte"/>
        <w:spacing w:before="9"/>
        <w:rPr>
          <w:sz w:val="21"/>
        </w:rPr>
      </w:pPr>
    </w:p>
    <w:p w14:paraId="17A33563" w14:textId="77777777" w:rsidR="0098296F" w:rsidRPr="0098296F" w:rsidRDefault="0098296F" w:rsidP="0098296F">
      <w:pPr>
        <w:pStyle w:val="Paragraphedeliste"/>
        <w:widowControl w:val="0"/>
        <w:numPr>
          <w:ilvl w:val="3"/>
          <w:numId w:val="1"/>
        </w:numPr>
        <w:tabs>
          <w:tab w:val="left" w:pos="2006"/>
        </w:tabs>
        <w:autoSpaceDE w:val="0"/>
        <w:autoSpaceDN w:val="0"/>
        <w:spacing w:before="1" w:line="223" w:lineRule="auto"/>
        <w:ind w:right="448"/>
        <w:contextualSpacing w:val="0"/>
        <w:jc w:val="left"/>
        <w:rPr>
          <w:sz w:val="20"/>
        </w:rPr>
      </w:pPr>
      <w:r w:rsidRPr="0098296F">
        <w:rPr>
          <w:sz w:val="20"/>
        </w:rPr>
        <w:t>Récapitulatif</w:t>
      </w:r>
      <w:r w:rsidRPr="0098296F">
        <w:rPr>
          <w:spacing w:val="45"/>
          <w:sz w:val="20"/>
        </w:rPr>
        <w:t xml:space="preserve"> </w:t>
      </w:r>
      <w:r w:rsidRPr="0098296F">
        <w:rPr>
          <w:sz w:val="20"/>
        </w:rPr>
        <w:t>des</w:t>
      </w:r>
      <w:r w:rsidRPr="0098296F">
        <w:rPr>
          <w:spacing w:val="44"/>
          <w:sz w:val="20"/>
        </w:rPr>
        <w:t xml:space="preserve"> </w:t>
      </w:r>
      <w:r w:rsidRPr="0098296F">
        <w:rPr>
          <w:sz w:val="20"/>
        </w:rPr>
        <w:t>besoins</w:t>
      </w:r>
      <w:r w:rsidRPr="0098296F">
        <w:rPr>
          <w:spacing w:val="4"/>
          <w:sz w:val="20"/>
        </w:rPr>
        <w:t xml:space="preserve"> </w:t>
      </w:r>
      <w:r w:rsidRPr="0098296F">
        <w:rPr>
          <w:sz w:val="20"/>
        </w:rPr>
        <w:t>pour</w:t>
      </w:r>
      <w:r w:rsidRPr="0098296F">
        <w:rPr>
          <w:spacing w:val="44"/>
          <w:sz w:val="20"/>
        </w:rPr>
        <w:t xml:space="preserve"> </w:t>
      </w:r>
      <w:r w:rsidRPr="0098296F">
        <w:rPr>
          <w:sz w:val="20"/>
          <w:u w:val="single"/>
        </w:rPr>
        <w:t>chacun</w:t>
      </w:r>
      <w:r w:rsidRPr="0098296F">
        <w:rPr>
          <w:spacing w:val="43"/>
          <w:sz w:val="20"/>
          <w:u w:val="single"/>
        </w:rPr>
        <w:t xml:space="preserve"> </w:t>
      </w:r>
      <w:r w:rsidRPr="0098296F">
        <w:rPr>
          <w:sz w:val="20"/>
          <w:u w:val="single"/>
        </w:rPr>
        <w:t>des</w:t>
      </w:r>
      <w:r w:rsidRPr="0098296F">
        <w:rPr>
          <w:spacing w:val="44"/>
          <w:sz w:val="20"/>
          <w:u w:val="single"/>
        </w:rPr>
        <w:t xml:space="preserve"> </w:t>
      </w:r>
      <w:r w:rsidRPr="0098296F">
        <w:rPr>
          <w:sz w:val="20"/>
          <w:u w:val="single"/>
        </w:rPr>
        <w:t>2</w:t>
      </w:r>
      <w:r w:rsidRPr="0098296F">
        <w:rPr>
          <w:spacing w:val="46"/>
          <w:sz w:val="20"/>
          <w:u w:val="single"/>
        </w:rPr>
        <w:t xml:space="preserve"> </w:t>
      </w:r>
      <w:r w:rsidRPr="0098296F">
        <w:rPr>
          <w:sz w:val="20"/>
          <w:u w:val="single"/>
        </w:rPr>
        <w:t>sanitaires</w:t>
      </w:r>
      <w:r w:rsidRPr="0098296F">
        <w:rPr>
          <w:spacing w:val="45"/>
          <w:sz w:val="20"/>
        </w:rPr>
        <w:t xml:space="preserve"> </w:t>
      </w:r>
      <w:r w:rsidRPr="0098296F">
        <w:rPr>
          <w:sz w:val="20"/>
        </w:rPr>
        <w:t>(1</w:t>
      </w:r>
      <w:r w:rsidRPr="0098296F">
        <w:rPr>
          <w:spacing w:val="43"/>
          <w:sz w:val="20"/>
        </w:rPr>
        <w:t xml:space="preserve"> </w:t>
      </w:r>
      <w:r w:rsidRPr="0098296F">
        <w:rPr>
          <w:sz w:val="20"/>
        </w:rPr>
        <w:t>sanitaire</w:t>
      </w:r>
      <w:r w:rsidRPr="0098296F">
        <w:rPr>
          <w:spacing w:val="44"/>
          <w:sz w:val="20"/>
        </w:rPr>
        <w:t xml:space="preserve"> </w:t>
      </w:r>
      <w:r w:rsidRPr="0098296F">
        <w:rPr>
          <w:sz w:val="20"/>
        </w:rPr>
        <w:t>Hommes</w:t>
      </w:r>
      <w:r w:rsidRPr="0098296F">
        <w:rPr>
          <w:spacing w:val="41"/>
          <w:sz w:val="20"/>
        </w:rPr>
        <w:t xml:space="preserve"> </w:t>
      </w:r>
      <w:r w:rsidRPr="0098296F">
        <w:rPr>
          <w:sz w:val="20"/>
        </w:rPr>
        <w:t>et</w:t>
      </w:r>
      <w:r w:rsidRPr="0098296F">
        <w:rPr>
          <w:spacing w:val="44"/>
          <w:sz w:val="20"/>
        </w:rPr>
        <w:t xml:space="preserve"> </w:t>
      </w:r>
      <w:r w:rsidRPr="0098296F">
        <w:rPr>
          <w:sz w:val="20"/>
        </w:rPr>
        <w:t>1</w:t>
      </w:r>
      <w:r w:rsidRPr="0098296F">
        <w:rPr>
          <w:spacing w:val="45"/>
          <w:sz w:val="20"/>
        </w:rPr>
        <w:t xml:space="preserve"> </w:t>
      </w:r>
      <w:r w:rsidRPr="0098296F">
        <w:rPr>
          <w:sz w:val="20"/>
        </w:rPr>
        <w:t>sanitaire</w:t>
      </w:r>
      <w:r w:rsidRPr="0098296F">
        <w:rPr>
          <w:spacing w:val="-52"/>
          <w:sz w:val="20"/>
        </w:rPr>
        <w:t xml:space="preserve"> </w:t>
      </w:r>
      <w:r w:rsidRPr="0098296F">
        <w:rPr>
          <w:sz w:val="20"/>
        </w:rPr>
        <w:t>Femmes) :</w:t>
      </w:r>
    </w:p>
    <w:p w14:paraId="6B43D035" w14:textId="77777777" w:rsidR="0098296F" w:rsidRPr="0098296F" w:rsidRDefault="0098296F" w:rsidP="0098296F">
      <w:pPr>
        <w:pStyle w:val="Paragraphedeliste"/>
        <w:widowControl w:val="0"/>
        <w:numPr>
          <w:ilvl w:val="4"/>
          <w:numId w:val="1"/>
        </w:numPr>
        <w:tabs>
          <w:tab w:val="left" w:pos="2725"/>
          <w:tab w:val="left" w:pos="2726"/>
        </w:tabs>
        <w:autoSpaceDE w:val="0"/>
        <w:autoSpaceDN w:val="0"/>
        <w:spacing w:before="123"/>
        <w:contextualSpacing w:val="0"/>
        <w:jc w:val="left"/>
        <w:rPr>
          <w:sz w:val="20"/>
        </w:rPr>
      </w:pPr>
      <w:r w:rsidRPr="0098296F">
        <w:rPr>
          <w:sz w:val="20"/>
        </w:rPr>
        <w:t>1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WC</w:t>
      </w:r>
    </w:p>
    <w:p w14:paraId="239778C4" w14:textId="77777777" w:rsidR="0098296F" w:rsidRPr="0098296F" w:rsidRDefault="0098296F" w:rsidP="0098296F">
      <w:pPr>
        <w:pStyle w:val="Paragraphedeliste"/>
        <w:widowControl w:val="0"/>
        <w:numPr>
          <w:ilvl w:val="4"/>
          <w:numId w:val="1"/>
        </w:numPr>
        <w:tabs>
          <w:tab w:val="left" w:pos="2725"/>
          <w:tab w:val="left" w:pos="2726"/>
        </w:tabs>
        <w:autoSpaceDE w:val="0"/>
        <w:autoSpaceDN w:val="0"/>
        <w:spacing w:before="121"/>
        <w:contextualSpacing w:val="0"/>
        <w:jc w:val="left"/>
        <w:rPr>
          <w:sz w:val="20"/>
        </w:rPr>
      </w:pPr>
      <w:r w:rsidRPr="0098296F">
        <w:rPr>
          <w:sz w:val="20"/>
        </w:rPr>
        <w:t>1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lavabo</w:t>
      </w:r>
    </w:p>
    <w:p w14:paraId="0500C642" w14:textId="77777777" w:rsidR="0098296F" w:rsidRPr="0098296F" w:rsidRDefault="0098296F" w:rsidP="0098296F">
      <w:pPr>
        <w:pStyle w:val="Paragraphedeliste"/>
        <w:widowControl w:val="0"/>
        <w:numPr>
          <w:ilvl w:val="4"/>
          <w:numId w:val="1"/>
        </w:numPr>
        <w:tabs>
          <w:tab w:val="left" w:pos="2725"/>
          <w:tab w:val="left" w:pos="2726"/>
        </w:tabs>
        <w:autoSpaceDE w:val="0"/>
        <w:autoSpaceDN w:val="0"/>
        <w:spacing w:before="120"/>
        <w:ind w:right="454"/>
        <w:contextualSpacing w:val="0"/>
        <w:jc w:val="left"/>
        <w:rPr>
          <w:sz w:val="20"/>
        </w:rPr>
      </w:pPr>
      <w:r w:rsidRPr="0098296F">
        <w:rPr>
          <w:sz w:val="20"/>
        </w:rPr>
        <w:t>Ensemble</w:t>
      </w:r>
      <w:r w:rsidRPr="0098296F">
        <w:rPr>
          <w:spacing w:val="51"/>
          <w:sz w:val="20"/>
        </w:rPr>
        <w:t xml:space="preserve"> </w:t>
      </w:r>
      <w:r w:rsidRPr="0098296F">
        <w:rPr>
          <w:sz w:val="20"/>
        </w:rPr>
        <w:t>des</w:t>
      </w:r>
      <w:r w:rsidRPr="0098296F">
        <w:rPr>
          <w:spacing w:val="53"/>
          <w:sz w:val="20"/>
        </w:rPr>
        <w:t xml:space="preserve"> </w:t>
      </w:r>
      <w:proofErr w:type="gramStart"/>
      <w:r w:rsidRPr="0098296F">
        <w:rPr>
          <w:sz w:val="20"/>
        </w:rPr>
        <w:t>réseaux  AEP</w:t>
      </w:r>
      <w:proofErr w:type="gramEnd"/>
      <w:r w:rsidRPr="0098296F">
        <w:rPr>
          <w:spacing w:val="2"/>
          <w:sz w:val="20"/>
        </w:rPr>
        <w:t xml:space="preserve"> </w:t>
      </w:r>
      <w:r w:rsidRPr="0098296F">
        <w:rPr>
          <w:sz w:val="20"/>
        </w:rPr>
        <w:t>nécessaires :</w:t>
      </w:r>
      <w:r w:rsidRPr="0098296F">
        <w:rPr>
          <w:spacing w:val="54"/>
          <w:sz w:val="20"/>
        </w:rPr>
        <w:t xml:space="preserve"> </w:t>
      </w:r>
      <w:r w:rsidRPr="0098296F">
        <w:rPr>
          <w:sz w:val="20"/>
        </w:rPr>
        <w:t>antennes</w:t>
      </w:r>
      <w:r w:rsidRPr="0098296F">
        <w:rPr>
          <w:spacing w:val="54"/>
          <w:sz w:val="20"/>
        </w:rPr>
        <w:t xml:space="preserve"> </w:t>
      </w:r>
      <w:r w:rsidRPr="0098296F">
        <w:rPr>
          <w:sz w:val="20"/>
        </w:rPr>
        <w:t>à</w:t>
      </w:r>
      <w:r w:rsidRPr="0098296F">
        <w:rPr>
          <w:spacing w:val="51"/>
          <w:sz w:val="20"/>
        </w:rPr>
        <w:t xml:space="preserve"> </w:t>
      </w:r>
      <w:r w:rsidRPr="0098296F">
        <w:rPr>
          <w:sz w:val="20"/>
        </w:rPr>
        <w:t>créer</w:t>
      </w:r>
      <w:r w:rsidRPr="0098296F">
        <w:rPr>
          <w:spacing w:val="53"/>
          <w:sz w:val="20"/>
        </w:rPr>
        <w:t xml:space="preserve"> </w:t>
      </w:r>
      <w:r w:rsidRPr="0098296F">
        <w:rPr>
          <w:sz w:val="20"/>
        </w:rPr>
        <w:t>et</w:t>
      </w:r>
      <w:r w:rsidRPr="0098296F">
        <w:rPr>
          <w:spacing w:val="51"/>
          <w:sz w:val="20"/>
        </w:rPr>
        <w:t xml:space="preserve"> </w:t>
      </w:r>
      <w:r w:rsidRPr="0098296F">
        <w:rPr>
          <w:sz w:val="20"/>
        </w:rPr>
        <w:t>raccordements</w:t>
      </w:r>
      <w:r w:rsidRPr="0098296F">
        <w:rPr>
          <w:spacing w:val="52"/>
          <w:sz w:val="20"/>
        </w:rPr>
        <w:t xml:space="preserve"> </w:t>
      </w:r>
      <w:r w:rsidRPr="0098296F">
        <w:rPr>
          <w:sz w:val="20"/>
        </w:rPr>
        <w:t>sur</w:t>
      </w:r>
      <w:r w:rsidRPr="0098296F">
        <w:rPr>
          <w:spacing w:val="-53"/>
          <w:sz w:val="20"/>
        </w:rPr>
        <w:t xml:space="preserve"> </w:t>
      </w:r>
      <w:r w:rsidRPr="0098296F">
        <w:rPr>
          <w:sz w:val="20"/>
        </w:rPr>
        <w:t>réseaux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existants.</w:t>
      </w:r>
    </w:p>
    <w:p w14:paraId="09C2774B" w14:textId="77777777" w:rsidR="0098296F" w:rsidRPr="0098296F" w:rsidRDefault="0098296F" w:rsidP="0098296F">
      <w:pPr>
        <w:pStyle w:val="Paragraphedeliste"/>
        <w:widowControl w:val="0"/>
        <w:numPr>
          <w:ilvl w:val="4"/>
          <w:numId w:val="1"/>
        </w:numPr>
        <w:tabs>
          <w:tab w:val="left" w:pos="2725"/>
          <w:tab w:val="left" w:pos="2726"/>
        </w:tabs>
        <w:autoSpaceDE w:val="0"/>
        <w:autoSpaceDN w:val="0"/>
        <w:spacing w:before="119"/>
        <w:ind w:right="457"/>
        <w:contextualSpacing w:val="0"/>
        <w:jc w:val="left"/>
        <w:rPr>
          <w:sz w:val="20"/>
        </w:rPr>
      </w:pPr>
      <w:r w:rsidRPr="0098296F">
        <w:rPr>
          <w:spacing w:val="-1"/>
          <w:sz w:val="20"/>
        </w:rPr>
        <w:t>Ensemble</w:t>
      </w:r>
      <w:r w:rsidRPr="0098296F">
        <w:rPr>
          <w:spacing w:val="-13"/>
          <w:sz w:val="20"/>
        </w:rPr>
        <w:t xml:space="preserve"> </w:t>
      </w:r>
      <w:r w:rsidRPr="0098296F">
        <w:rPr>
          <w:spacing w:val="-1"/>
          <w:sz w:val="20"/>
        </w:rPr>
        <w:t>des</w:t>
      </w:r>
      <w:r w:rsidRPr="0098296F">
        <w:rPr>
          <w:spacing w:val="-12"/>
          <w:sz w:val="20"/>
        </w:rPr>
        <w:t xml:space="preserve"> </w:t>
      </w:r>
      <w:r w:rsidRPr="0098296F">
        <w:rPr>
          <w:spacing w:val="-1"/>
          <w:sz w:val="20"/>
        </w:rPr>
        <w:t>réseaux</w:t>
      </w:r>
      <w:r w:rsidRPr="0098296F">
        <w:rPr>
          <w:spacing w:val="-10"/>
          <w:sz w:val="20"/>
        </w:rPr>
        <w:t xml:space="preserve"> </w:t>
      </w:r>
      <w:r w:rsidRPr="0098296F">
        <w:rPr>
          <w:spacing w:val="-1"/>
          <w:sz w:val="20"/>
        </w:rPr>
        <w:t>EU</w:t>
      </w:r>
      <w:r w:rsidRPr="0098296F">
        <w:rPr>
          <w:spacing w:val="-10"/>
          <w:sz w:val="20"/>
        </w:rPr>
        <w:t xml:space="preserve"> </w:t>
      </w:r>
      <w:r w:rsidRPr="0098296F">
        <w:rPr>
          <w:sz w:val="20"/>
        </w:rPr>
        <w:t>/</w:t>
      </w:r>
      <w:r w:rsidRPr="0098296F">
        <w:rPr>
          <w:spacing w:val="-11"/>
          <w:sz w:val="20"/>
        </w:rPr>
        <w:t xml:space="preserve"> </w:t>
      </w:r>
      <w:r w:rsidRPr="0098296F">
        <w:rPr>
          <w:sz w:val="20"/>
        </w:rPr>
        <w:t>EV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:</w:t>
      </w:r>
      <w:r w:rsidRPr="0098296F">
        <w:rPr>
          <w:spacing w:val="-11"/>
          <w:sz w:val="20"/>
        </w:rPr>
        <w:t xml:space="preserve"> </w:t>
      </w:r>
      <w:r w:rsidRPr="0098296F">
        <w:rPr>
          <w:sz w:val="20"/>
        </w:rPr>
        <w:t>antennes</w:t>
      </w:r>
      <w:r w:rsidRPr="0098296F">
        <w:rPr>
          <w:spacing w:val="-12"/>
          <w:sz w:val="20"/>
        </w:rPr>
        <w:t xml:space="preserve"> </w:t>
      </w:r>
      <w:r w:rsidRPr="0098296F">
        <w:rPr>
          <w:sz w:val="20"/>
        </w:rPr>
        <w:t>à</w:t>
      </w:r>
      <w:r w:rsidRPr="0098296F">
        <w:rPr>
          <w:spacing w:val="-13"/>
          <w:sz w:val="20"/>
        </w:rPr>
        <w:t xml:space="preserve"> </w:t>
      </w:r>
      <w:r w:rsidRPr="0098296F">
        <w:rPr>
          <w:sz w:val="20"/>
        </w:rPr>
        <w:t>créer</w:t>
      </w:r>
      <w:r w:rsidRPr="0098296F">
        <w:rPr>
          <w:spacing w:val="-11"/>
          <w:sz w:val="20"/>
        </w:rPr>
        <w:t xml:space="preserve"> </w:t>
      </w:r>
      <w:r w:rsidRPr="0098296F">
        <w:rPr>
          <w:sz w:val="20"/>
        </w:rPr>
        <w:t>et</w:t>
      </w:r>
      <w:r w:rsidRPr="0098296F">
        <w:rPr>
          <w:spacing w:val="-11"/>
          <w:sz w:val="20"/>
        </w:rPr>
        <w:t xml:space="preserve"> </w:t>
      </w:r>
      <w:r w:rsidRPr="0098296F">
        <w:rPr>
          <w:sz w:val="20"/>
        </w:rPr>
        <w:t>raccordement</w:t>
      </w:r>
      <w:r w:rsidRPr="0098296F">
        <w:rPr>
          <w:spacing w:val="-13"/>
          <w:sz w:val="20"/>
        </w:rPr>
        <w:t xml:space="preserve"> </w:t>
      </w:r>
      <w:r w:rsidRPr="0098296F">
        <w:rPr>
          <w:sz w:val="20"/>
        </w:rPr>
        <w:t>sur</w:t>
      </w:r>
      <w:r w:rsidRPr="0098296F">
        <w:rPr>
          <w:spacing w:val="-12"/>
          <w:sz w:val="20"/>
        </w:rPr>
        <w:t xml:space="preserve"> </w:t>
      </w:r>
      <w:proofErr w:type="gramStart"/>
      <w:r w:rsidRPr="0098296F">
        <w:rPr>
          <w:sz w:val="20"/>
        </w:rPr>
        <w:t>réseaux</w:t>
      </w:r>
      <w:proofErr w:type="gramEnd"/>
      <w:r w:rsidRPr="0098296F">
        <w:rPr>
          <w:spacing w:val="-12"/>
          <w:sz w:val="20"/>
        </w:rPr>
        <w:t xml:space="preserve"> </w:t>
      </w:r>
      <w:r w:rsidRPr="0098296F">
        <w:rPr>
          <w:sz w:val="20"/>
        </w:rPr>
        <w:t>existants</w:t>
      </w:r>
      <w:r w:rsidRPr="0098296F">
        <w:rPr>
          <w:spacing w:val="-53"/>
          <w:sz w:val="20"/>
        </w:rPr>
        <w:t xml:space="preserve"> </w:t>
      </w:r>
      <w:r w:rsidRPr="0098296F">
        <w:rPr>
          <w:sz w:val="20"/>
        </w:rPr>
        <w:t>sous dallage.</w:t>
      </w:r>
    </w:p>
    <w:p w14:paraId="04673D42" w14:textId="77777777" w:rsidR="0098296F" w:rsidRPr="0098296F" w:rsidRDefault="0098296F" w:rsidP="0098296F">
      <w:pPr>
        <w:pStyle w:val="Paragraphedeliste"/>
        <w:widowControl w:val="0"/>
        <w:numPr>
          <w:ilvl w:val="4"/>
          <w:numId w:val="1"/>
        </w:numPr>
        <w:tabs>
          <w:tab w:val="left" w:pos="2725"/>
          <w:tab w:val="left" w:pos="2726"/>
        </w:tabs>
        <w:autoSpaceDE w:val="0"/>
        <w:autoSpaceDN w:val="0"/>
        <w:spacing w:before="121"/>
        <w:contextualSpacing w:val="0"/>
        <w:jc w:val="left"/>
        <w:rPr>
          <w:sz w:val="20"/>
        </w:rPr>
      </w:pPr>
      <w:r w:rsidRPr="0098296F">
        <w:rPr>
          <w:sz w:val="20"/>
        </w:rPr>
        <w:t>Eclairage</w:t>
      </w:r>
    </w:p>
    <w:p w14:paraId="07A5CB9F" w14:textId="77777777" w:rsidR="0098296F" w:rsidRPr="0098296F" w:rsidRDefault="0098296F" w:rsidP="0098296F">
      <w:pPr>
        <w:pStyle w:val="Paragraphedeliste"/>
        <w:widowControl w:val="0"/>
        <w:numPr>
          <w:ilvl w:val="4"/>
          <w:numId w:val="1"/>
        </w:numPr>
        <w:tabs>
          <w:tab w:val="left" w:pos="2725"/>
          <w:tab w:val="left" w:pos="2726"/>
        </w:tabs>
        <w:autoSpaceDE w:val="0"/>
        <w:autoSpaceDN w:val="0"/>
        <w:spacing w:before="120"/>
        <w:contextualSpacing w:val="0"/>
        <w:jc w:val="left"/>
        <w:rPr>
          <w:sz w:val="20"/>
        </w:rPr>
      </w:pPr>
      <w:r w:rsidRPr="0098296F">
        <w:rPr>
          <w:sz w:val="20"/>
        </w:rPr>
        <w:t>VMC</w:t>
      </w:r>
    </w:p>
    <w:p w14:paraId="7E81408A" w14:textId="77777777" w:rsidR="0098296F" w:rsidRPr="0098296F" w:rsidRDefault="0098296F" w:rsidP="0098296F">
      <w:pPr>
        <w:pStyle w:val="Paragraphedeliste"/>
        <w:widowControl w:val="0"/>
        <w:numPr>
          <w:ilvl w:val="2"/>
          <w:numId w:val="1"/>
        </w:numPr>
        <w:tabs>
          <w:tab w:val="left" w:pos="1285"/>
          <w:tab w:val="left" w:pos="1287"/>
        </w:tabs>
        <w:autoSpaceDE w:val="0"/>
        <w:autoSpaceDN w:val="0"/>
        <w:spacing w:before="121"/>
        <w:ind w:hanging="357"/>
        <w:contextualSpacing w:val="0"/>
        <w:jc w:val="left"/>
        <w:rPr>
          <w:sz w:val="20"/>
        </w:rPr>
      </w:pPr>
      <w:r w:rsidRPr="0098296F">
        <w:rPr>
          <w:sz w:val="20"/>
        </w:rPr>
        <w:t>Attentes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Fluides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et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Courants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pour</w:t>
      </w:r>
      <w:r w:rsidRPr="0098296F">
        <w:rPr>
          <w:spacing w:val="-3"/>
          <w:sz w:val="20"/>
        </w:rPr>
        <w:t xml:space="preserve"> </w:t>
      </w:r>
      <w:proofErr w:type="spellStart"/>
      <w:r w:rsidRPr="0098296F">
        <w:rPr>
          <w:sz w:val="20"/>
        </w:rPr>
        <w:t>process</w:t>
      </w:r>
      <w:proofErr w:type="spellEnd"/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industriel</w:t>
      </w:r>
    </w:p>
    <w:p w14:paraId="3F95EDA9" w14:textId="77777777" w:rsidR="0098296F" w:rsidRPr="0098296F" w:rsidRDefault="0098296F" w:rsidP="0098296F">
      <w:pPr>
        <w:pStyle w:val="Paragraphedeliste"/>
        <w:widowControl w:val="0"/>
        <w:numPr>
          <w:ilvl w:val="2"/>
          <w:numId w:val="1"/>
        </w:numPr>
        <w:tabs>
          <w:tab w:val="left" w:pos="1285"/>
          <w:tab w:val="left" w:pos="1287"/>
        </w:tabs>
        <w:autoSpaceDE w:val="0"/>
        <w:autoSpaceDN w:val="0"/>
        <w:spacing w:before="118"/>
        <w:ind w:hanging="357"/>
        <w:contextualSpacing w:val="0"/>
        <w:jc w:val="left"/>
        <w:rPr>
          <w:sz w:val="20"/>
        </w:rPr>
      </w:pPr>
      <w:r w:rsidRPr="0098296F">
        <w:rPr>
          <w:sz w:val="20"/>
        </w:rPr>
        <w:t>Reprise</w:t>
      </w:r>
      <w:r w:rsidRPr="0098296F">
        <w:rPr>
          <w:spacing w:val="-5"/>
          <w:sz w:val="20"/>
        </w:rPr>
        <w:t xml:space="preserve"> </w:t>
      </w:r>
      <w:r w:rsidRPr="0098296F">
        <w:rPr>
          <w:sz w:val="20"/>
        </w:rPr>
        <w:t>d’étanchéité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sur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cheminement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passage</w:t>
      </w:r>
      <w:r w:rsidRPr="0098296F">
        <w:rPr>
          <w:spacing w:val="-7"/>
          <w:sz w:val="20"/>
        </w:rPr>
        <w:t xml:space="preserve"> </w:t>
      </w:r>
      <w:r w:rsidRPr="0098296F">
        <w:rPr>
          <w:sz w:val="20"/>
        </w:rPr>
        <w:t>réseau</w:t>
      </w:r>
      <w:r w:rsidRPr="0098296F">
        <w:rPr>
          <w:spacing w:val="-6"/>
          <w:sz w:val="20"/>
        </w:rPr>
        <w:t xml:space="preserve"> </w:t>
      </w:r>
      <w:r w:rsidRPr="0098296F">
        <w:rPr>
          <w:sz w:val="20"/>
        </w:rPr>
        <w:t>d’aspiration</w:t>
      </w:r>
    </w:p>
    <w:p w14:paraId="75CB4C3A" w14:textId="77777777" w:rsidR="0098296F" w:rsidRPr="0098296F" w:rsidRDefault="0098296F" w:rsidP="0098296F">
      <w:pPr>
        <w:pStyle w:val="Paragraphedeliste"/>
        <w:widowControl w:val="0"/>
        <w:numPr>
          <w:ilvl w:val="2"/>
          <w:numId w:val="1"/>
        </w:numPr>
        <w:tabs>
          <w:tab w:val="left" w:pos="1285"/>
          <w:tab w:val="left" w:pos="1287"/>
        </w:tabs>
        <w:autoSpaceDE w:val="0"/>
        <w:autoSpaceDN w:val="0"/>
        <w:spacing w:before="120"/>
        <w:ind w:hanging="357"/>
        <w:contextualSpacing w:val="0"/>
        <w:jc w:val="left"/>
        <w:rPr>
          <w:sz w:val="20"/>
        </w:rPr>
      </w:pPr>
      <w:r w:rsidRPr="0098296F">
        <w:rPr>
          <w:sz w:val="20"/>
        </w:rPr>
        <w:t>Autres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:</w:t>
      </w:r>
    </w:p>
    <w:p w14:paraId="13383320" w14:textId="77777777" w:rsidR="0098296F" w:rsidRPr="0098296F" w:rsidRDefault="0098296F" w:rsidP="0098296F">
      <w:pPr>
        <w:pStyle w:val="Paragraphedeliste"/>
        <w:widowControl w:val="0"/>
        <w:numPr>
          <w:ilvl w:val="3"/>
          <w:numId w:val="1"/>
        </w:numPr>
        <w:tabs>
          <w:tab w:val="left" w:pos="2006"/>
        </w:tabs>
        <w:autoSpaceDE w:val="0"/>
        <w:autoSpaceDN w:val="0"/>
        <w:spacing w:before="120"/>
        <w:contextualSpacing w:val="0"/>
        <w:jc w:val="left"/>
        <w:rPr>
          <w:sz w:val="20"/>
        </w:rPr>
      </w:pPr>
      <w:r w:rsidRPr="0098296F">
        <w:rPr>
          <w:sz w:val="20"/>
        </w:rPr>
        <w:t>Sujétions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liées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à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la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mise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en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œuvre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des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installations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liées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au</w:t>
      </w:r>
      <w:r w:rsidRPr="0098296F">
        <w:rPr>
          <w:spacing w:val="-5"/>
          <w:sz w:val="20"/>
        </w:rPr>
        <w:t xml:space="preserve"> </w:t>
      </w:r>
      <w:r w:rsidRPr="0098296F">
        <w:rPr>
          <w:sz w:val="20"/>
        </w:rPr>
        <w:t>«</w:t>
      </w:r>
      <w:r w:rsidRPr="0098296F">
        <w:rPr>
          <w:spacing w:val="4"/>
          <w:sz w:val="20"/>
        </w:rPr>
        <w:t xml:space="preserve"> </w:t>
      </w:r>
      <w:proofErr w:type="spellStart"/>
      <w:r w:rsidRPr="0098296F">
        <w:rPr>
          <w:sz w:val="20"/>
        </w:rPr>
        <w:t>process</w:t>
      </w:r>
      <w:proofErr w:type="spellEnd"/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industriel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»</w:t>
      </w:r>
    </w:p>
    <w:p w14:paraId="6E0E1562" w14:textId="77777777" w:rsidR="0098296F" w:rsidRPr="0098296F" w:rsidRDefault="0098296F" w:rsidP="0098296F">
      <w:pPr>
        <w:pStyle w:val="Paragraphedeliste"/>
        <w:widowControl w:val="0"/>
        <w:numPr>
          <w:ilvl w:val="3"/>
          <w:numId w:val="1"/>
        </w:numPr>
        <w:tabs>
          <w:tab w:val="left" w:pos="2006"/>
        </w:tabs>
        <w:autoSpaceDE w:val="0"/>
        <w:autoSpaceDN w:val="0"/>
        <w:spacing w:before="120"/>
        <w:contextualSpacing w:val="0"/>
        <w:jc w:val="left"/>
        <w:rPr>
          <w:sz w:val="20"/>
        </w:rPr>
      </w:pPr>
      <w:r w:rsidRPr="0098296F">
        <w:rPr>
          <w:sz w:val="20"/>
        </w:rPr>
        <w:t>Sujétions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liées</w:t>
      </w:r>
      <w:r w:rsidRPr="0098296F">
        <w:rPr>
          <w:spacing w:val="-2"/>
          <w:sz w:val="20"/>
        </w:rPr>
        <w:t xml:space="preserve"> </w:t>
      </w:r>
      <w:r w:rsidRPr="0098296F">
        <w:rPr>
          <w:sz w:val="20"/>
        </w:rPr>
        <w:t>à</w:t>
      </w:r>
      <w:r w:rsidRPr="0098296F">
        <w:rPr>
          <w:spacing w:val="-1"/>
          <w:sz w:val="20"/>
        </w:rPr>
        <w:t xml:space="preserve"> </w:t>
      </w:r>
      <w:r w:rsidRPr="0098296F">
        <w:rPr>
          <w:sz w:val="20"/>
        </w:rPr>
        <w:t>la</w:t>
      </w:r>
      <w:r w:rsidRPr="0098296F">
        <w:rPr>
          <w:spacing w:val="-3"/>
          <w:sz w:val="20"/>
        </w:rPr>
        <w:t xml:space="preserve"> </w:t>
      </w:r>
      <w:r w:rsidRPr="0098296F">
        <w:rPr>
          <w:sz w:val="20"/>
        </w:rPr>
        <w:t>règlementation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(incendie</w:t>
      </w:r>
      <w:r w:rsidRPr="0098296F">
        <w:rPr>
          <w:spacing w:val="-4"/>
          <w:sz w:val="20"/>
        </w:rPr>
        <w:t xml:space="preserve"> </w:t>
      </w:r>
      <w:r w:rsidRPr="0098296F">
        <w:rPr>
          <w:sz w:val="20"/>
        </w:rPr>
        <w:t>notamment)</w:t>
      </w:r>
    </w:p>
    <w:p w14:paraId="2D574ABC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08DAEB23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517B5337" w14:textId="17235C0C" w:rsidR="0098296F" w:rsidRPr="00893F20" w:rsidRDefault="0098296F" w:rsidP="00893F20">
      <w:pPr>
        <w:spacing w:before="120"/>
        <w:ind w:left="572"/>
        <w:rPr>
          <w:rFonts w:ascii="Arial" w:hAnsi="Arial"/>
          <w:b/>
          <w:sz w:val="20"/>
          <w:u w:val="thick"/>
        </w:rPr>
      </w:pPr>
      <w:r w:rsidRPr="00893F20">
        <w:rPr>
          <w:rFonts w:ascii="Arial" w:hAnsi="Arial"/>
          <w:b/>
          <w:sz w:val="20"/>
          <w:u w:val="thick"/>
        </w:rPr>
        <w:t xml:space="preserve">Repérage de principe des travaux à réaliser et équipement à mettre en œuvre </w:t>
      </w:r>
    </w:p>
    <w:p w14:paraId="033432FC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0494A466" w14:textId="386F616B" w:rsidR="0098296F" w:rsidRPr="00893F20" w:rsidRDefault="0098296F" w:rsidP="0098296F">
      <w:pPr>
        <w:rPr>
          <w:rFonts w:asciiTheme="minorHAnsi" w:hAnsiTheme="minorHAnsi"/>
          <w:b/>
          <w:sz w:val="24"/>
        </w:rPr>
      </w:pPr>
      <w:r w:rsidRPr="00893F20">
        <w:rPr>
          <w:rFonts w:asciiTheme="minorHAnsi" w:hAnsiTheme="minorHAnsi"/>
          <w:b/>
          <w:sz w:val="24"/>
        </w:rPr>
        <w:t xml:space="preserve">Repérage de principe du curage à réaliser </w:t>
      </w:r>
    </w:p>
    <w:p w14:paraId="55738F09" w14:textId="77777777" w:rsidR="0098296F" w:rsidRPr="0098296F" w:rsidRDefault="0098296F" w:rsidP="0098296F">
      <w:pPr>
        <w:rPr>
          <w:rFonts w:asciiTheme="minorHAnsi" w:hAnsiTheme="minorHAnsi"/>
          <w:sz w:val="24"/>
        </w:rPr>
      </w:pPr>
      <w:r w:rsidRPr="0098296F">
        <w:rPr>
          <w:rFonts w:asciiTheme="minorHAnsi" w:hAnsiTheme="minorHAnsi"/>
          <w:noProof/>
          <w:sz w:val="24"/>
        </w:rPr>
        <w:lastRenderedPageBreak/>
        <w:drawing>
          <wp:inline distT="0" distB="0" distL="0" distR="0" wp14:anchorId="6F7753BE" wp14:editId="4FD48267">
            <wp:extent cx="4791744" cy="3229426"/>
            <wp:effectExtent l="0" t="0" r="8890" b="9525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91744" cy="3229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431CA8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22AF4621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39222573" w14:textId="0F73D528" w:rsidR="0098296F" w:rsidRPr="00893F20" w:rsidRDefault="0098296F" w:rsidP="0098296F">
      <w:pPr>
        <w:rPr>
          <w:rFonts w:asciiTheme="minorHAnsi" w:hAnsiTheme="minorHAnsi"/>
          <w:b/>
          <w:sz w:val="24"/>
        </w:rPr>
      </w:pPr>
      <w:r w:rsidRPr="00893F20">
        <w:rPr>
          <w:rFonts w:asciiTheme="minorHAnsi" w:hAnsiTheme="minorHAnsi"/>
          <w:b/>
          <w:sz w:val="24"/>
        </w:rPr>
        <w:t>Repérage de principe des mises en œuvre à réaliser</w:t>
      </w:r>
    </w:p>
    <w:p w14:paraId="6E036EDD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14C0F612" w14:textId="77777777" w:rsidR="0098296F" w:rsidRPr="0098296F" w:rsidRDefault="0098296F" w:rsidP="0098296F">
      <w:pPr>
        <w:rPr>
          <w:rFonts w:asciiTheme="minorHAnsi" w:hAnsiTheme="minorHAnsi"/>
          <w:sz w:val="24"/>
        </w:rPr>
      </w:pPr>
      <w:r w:rsidRPr="0098296F">
        <w:rPr>
          <w:rFonts w:asciiTheme="minorHAnsi" w:hAnsiTheme="minorHAnsi"/>
          <w:sz w:val="24"/>
        </w:rPr>
        <w:t>Plan</w:t>
      </w:r>
    </w:p>
    <w:p w14:paraId="49ACC5AA" w14:textId="77777777" w:rsidR="0098296F" w:rsidRPr="0098296F" w:rsidRDefault="0098296F" w:rsidP="0098296F">
      <w:pPr>
        <w:rPr>
          <w:rFonts w:asciiTheme="minorHAnsi" w:hAnsiTheme="minorHAnsi"/>
          <w:sz w:val="24"/>
        </w:rPr>
      </w:pPr>
      <w:r w:rsidRPr="0098296F">
        <w:rPr>
          <w:rFonts w:asciiTheme="minorHAnsi" w:hAnsiTheme="minorHAnsi"/>
          <w:noProof/>
          <w:sz w:val="24"/>
        </w:rPr>
        <w:lastRenderedPageBreak/>
        <w:drawing>
          <wp:inline distT="0" distB="0" distL="0" distR="0" wp14:anchorId="269B964A" wp14:editId="39E16BCD">
            <wp:extent cx="4763165" cy="6373114"/>
            <wp:effectExtent l="0" t="0" r="0" b="889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3165" cy="63731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7DC49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083A819D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478B1424" w14:textId="77777777" w:rsidR="0098296F" w:rsidRPr="0098296F" w:rsidRDefault="0098296F" w:rsidP="0098296F">
      <w:pPr>
        <w:rPr>
          <w:rFonts w:asciiTheme="minorHAnsi" w:hAnsiTheme="minorHAnsi"/>
          <w:sz w:val="24"/>
        </w:rPr>
      </w:pPr>
    </w:p>
    <w:p w14:paraId="3D907415" w14:textId="77777777" w:rsidR="0098296F" w:rsidRPr="0098296F" w:rsidRDefault="0098296F" w:rsidP="0098296F">
      <w:pPr>
        <w:jc w:val="left"/>
        <w:rPr>
          <w:rFonts w:asciiTheme="minorHAnsi" w:hAnsiTheme="minorHAnsi"/>
          <w:sz w:val="24"/>
        </w:rPr>
      </w:pPr>
      <w:r w:rsidRPr="0098296F">
        <w:rPr>
          <w:rFonts w:asciiTheme="minorHAnsi" w:hAnsiTheme="minorHAnsi"/>
          <w:sz w:val="24"/>
        </w:rPr>
        <w:br w:type="page"/>
      </w:r>
    </w:p>
    <w:p w14:paraId="69C21CA6" w14:textId="77777777" w:rsidR="0098296F" w:rsidRPr="0098296F" w:rsidRDefault="0098296F" w:rsidP="0098296F">
      <w:pPr>
        <w:rPr>
          <w:rFonts w:asciiTheme="minorHAnsi" w:hAnsiTheme="minorHAnsi"/>
          <w:sz w:val="24"/>
        </w:rPr>
      </w:pPr>
      <w:r w:rsidRPr="0098296F">
        <w:rPr>
          <w:rFonts w:asciiTheme="minorHAnsi" w:hAnsiTheme="minorHAnsi"/>
          <w:sz w:val="24"/>
        </w:rPr>
        <w:lastRenderedPageBreak/>
        <w:t>Plan R+1</w:t>
      </w:r>
    </w:p>
    <w:p w14:paraId="56D1F008" w14:textId="77777777" w:rsidR="0098296F" w:rsidRDefault="0098296F" w:rsidP="0098296F">
      <w:pPr>
        <w:rPr>
          <w:rFonts w:asciiTheme="minorHAnsi" w:hAnsiTheme="minorHAnsi"/>
          <w:sz w:val="24"/>
        </w:rPr>
      </w:pPr>
      <w:r w:rsidRPr="0098296F">
        <w:rPr>
          <w:rFonts w:asciiTheme="minorHAnsi" w:hAnsiTheme="minorHAnsi"/>
          <w:noProof/>
          <w:sz w:val="24"/>
        </w:rPr>
        <w:drawing>
          <wp:inline distT="0" distB="0" distL="0" distR="0" wp14:anchorId="17F165ED" wp14:editId="22DFEF65">
            <wp:extent cx="4410691" cy="6268325"/>
            <wp:effectExtent l="0" t="0" r="9525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10691" cy="626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25A0B" w14:textId="77777777" w:rsidR="00F56778" w:rsidRDefault="00F56778"/>
    <w:sectPr w:rsidR="00F567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B6FAC"/>
    <w:multiLevelType w:val="multilevel"/>
    <w:tmpl w:val="25FE0406"/>
    <w:lvl w:ilvl="0">
      <w:start w:val="4"/>
      <w:numFmt w:val="decimal"/>
      <w:lvlText w:val="%1"/>
      <w:lvlJc w:val="left"/>
      <w:pPr>
        <w:ind w:left="1149" w:hanging="606"/>
        <w:jc w:val="left"/>
      </w:pPr>
      <w:rPr>
        <w:rFonts w:hint="default"/>
        <w:lang w:val="fr-FR" w:eastAsia="en-US" w:bidi="ar-SA"/>
      </w:rPr>
    </w:lvl>
    <w:lvl w:ilvl="1">
      <w:start w:val="1"/>
      <w:numFmt w:val="decimal"/>
      <w:lvlText w:val="%1.%2"/>
      <w:lvlJc w:val="left"/>
      <w:pPr>
        <w:ind w:left="1149" w:hanging="606"/>
        <w:jc w:val="left"/>
      </w:pPr>
      <w:rPr>
        <w:rFonts w:hint="default"/>
        <w:b/>
        <w:bCs/>
        <w:spacing w:val="-1"/>
        <w:w w:val="99"/>
        <w:lang w:val="fr-FR" w:eastAsia="en-US" w:bidi="ar-SA"/>
      </w:rPr>
    </w:lvl>
    <w:lvl w:ilvl="2">
      <w:numFmt w:val="bullet"/>
      <w:lvlText w:val="-"/>
      <w:lvlJc w:val="left"/>
      <w:pPr>
        <w:ind w:left="1286" w:hanging="356"/>
      </w:pPr>
      <w:rPr>
        <w:rFonts w:ascii="Arial MT" w:eastAsia="Arial MT" w:hAnsi="Arial MT" w:cs="Arial MT" w:hint="default"/>
        <w:w w:val="99"/>
        <w:sz w:val="20"/>
        <w:szCs w:val="20"/>
        <w:lang w:val="fr-FR" w:eastAsia="en-US" w:bidi="ar-SA"/>
      </w:rPr>
    </w:lvl>
    <w:lvl w:ilvl="3">
      <w:numFmt w:val="bullet"/>
      <w:lvlText w:val="o"/>
      <w:lvlJc w:val="left"/>
      <w:pPr>
        <w:ind w:left="2006" w:hanging="356"/>
      </w:pPr>
      <w:rPr>
        <w:rFonts w:ascii="Courier New" w:eastAsia="Courier New" w:hAnsi="Courier New" w:cs="Courier New" w:hint="default"/>
        <w:w w:val="99"/>
        <w:sz w:val="20"/>
        <w:szCs w:val="20"/>
        <w:lang w:val="fr-FR" w:eastAsia="en-US" w:bidi="ar-SA"/>
      </w:rPr>
    </w:lvl>
    <w:lvl w:ilvl="4">
      <w:numFmt w:val="bullet"/>
      <w:lvlText w:val=""/>
      <w:lvlJc w:val="left"/>
      <w:pPr>
        <w:ind w:left="2726" w:hanging="356"/>
      </w:pPr>
      <w:rPr>
        <w:rFonts w:ascii="Wingdings" w:eastAsia="Wingdings" w:hAnsi="Wingdings" w:cs="Wingdings" w:hint="default"/>
        <w:w w:val="99"/>
        <w:sz w:val="20"/>
        <w:szCs w:val="20"/>
        <w:lang w:val="fr-FR" w:eastAsia="en-US" w:bidi="ar-SA"/>
      </w:rPr>
    </w:lvl>
    <w:lvl w:ilvl="5">
      <w:numFmt w:val="bullet"/>
      <w:lvlText w:val="•"/>
      <w:lvlJc w:val="left"/>
      <w:pPr>
        <w:ind w:left="5070" w:hanging="356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245" w:hanging="356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20" w:hanging="356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96" w:hanging="356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96F"/>
    <w:rsid w:val="000F4F14"/>
    <w:rsid w:val="00893F20"/>
    <w:rsid w:val="0098296F"/>
    <w:rsid w:val="00E51845"/>
    <w:rsid w:val="00F56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DEACA"/>
  <w15:chartTrackingRefBased/>
  <w15:docId w15:val="{F62C2FFA-587F-4568-90B8-13D8A038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96F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link w:val="ParagraphedelisteCar"/>
    <w:uiPriority w:val="34"/>
    <w:qFormat/>
    <w:rsid w:val="0098296F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rsid w:val="0098296F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rsid w:val="0098296F"/>
    <w:rPr>
      <w:rFonts w:ascii="Calibri" w:eastAsia="Times New Roman" w:hAnsi="Calibri" w:cs="Times New Roman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rsid w:val="0098296F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98296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8296F"/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98296F"/>
    <w:rPr>
      <w:rFonts w:ascii="Calibri" w:eastAsia="Times New Roman" w:hAnsi="Calibri" w:cs="Times New Roman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96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96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176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CHU-NANTES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BOISLAVILLE Daphne</dc:creator>
  <cp:keywords/>
  <dc:description/>
  <cp:lastModifiedBy>BOURDEVERRE Yasmine</cp:lastModifiedBy>
  <cp:revision>3</cp:revision>
  <dcterms:created xsi:type="dcterms:W3CDTF">2025-01-14T11:41:00Z</dcterms:created>
  <dcterms:modified xsi:type="dcterms:W3CDTF">2025-01-16T11:59:00Z</dcterms:modified>
</cp:coreProperties>
</file>